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E0" w:rsidRDefault="005522E0" w:rsidP="005522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522E0">
        <w:rPr>
          <w:rFonts w:ascii="Times New Roman" w:hAnsi="Times New Roman" w:cs="Times New Roman"/>
          <w:sz w:val="26"/>
          <w:szCs w:val="26"/>
        </w:rPr>
        <w:t>Информация по учебной дисциплине</w:t>
      </w:r>
      <w:r w:rsidR="00434B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22E0" w:rsidRDefault="005522E0" w:rsidP="005522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16"/>
        <w:gridCol w:w="5229"/>
      </w:tblGrid>
      <w:tr w:rsidR="002A41F4" w:rsidRPr="00434B02" w:rsidTr="008D42FC">
        <w:trPr>
          <w:trHeight w:val="416"/>
        </w:trPr>
        <w:tc>
          <w:tcPr>
            <w:tcW w:w="4219" w:type="dxa"/>
          </w:tcPr>
          <w:p w:rsidR="002A41F4" w:rsidRPr="00434B02" w:rsidRDefault="002A41F4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352" w:type="dxa"/>
          </w:tcPr>
          <w:p w:rsidR="002A41F4" w:rsidRPr="00434B02" w:rsidRDefault="00CA2698" w:rsidP="005D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98">
              <w:rPr>
                <w:rFonts w:ascii="Times New Roman" w:hAnsi="Times New Roman" w:cs="Times New Roman"/>
                <w:sz w:val="24"/>
                <w:szCs w:val="24"/>
              </w:rPr>
              <w:t>Термодинамика и статистическая физика</w:t>
            </w:r>
            <w:r w:rsidR="0058266C">
              <w:rPr>
                <w:rFonts w:ascii="Times New Roman" w:hAnsi="Times New Roman" w:cs="Times New Roman"/>
                <w:sz w:val="24"/>
                <w:szCs w:val="24"/>
              </w:rPr>
              <w:t xml:space="preserve"> (модуль «</w:t>
            </w:r>
            <w:r w:rsidR="00877A87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5D005F">
              <w:rPr>
                <w:rFonts w:ascii="Times New Roman" w:hAnsi="Times New Roman" w:cs="Times New Roman"/>
                <w:sz w:val="24"/>
                <w:szCs w:val="24"/>
              </w:rPr>
              <w:t>оретическая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физика 2</w:t>
            </w:r>
            <w:r w:rsidR="00434B02" w:rsidRPr="00434B0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A41F4" w:rsidRPr="00434B02" w:rsidTr="008D42FC">
        <w:trPr>
          <w:trHeight w:val="406"/>
        </w:trPr>
        <w:tc>
          <w:tcPr>
            <w:tcW w:w="4219" w:type="dxa"/>
          </w:tcPr>
          <w:p w:rsidR="002A41F4" w:rsidRPr="00434B02" w:rsidRDefault="002A41F4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52" w:type="dxa"/>
          </w:tcPr>
          <w:p w:rsidR="002A41F4" w:rsidRPr="00434B02" w:rsidRDefault="00877A8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6-05-0533-04</w:t>
            </w:r>
            <w:r w:rsidR="00257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F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7B96">
              <w:rPr>
                <w:rFonts w:ascii="Times New Roman" w:hAnsi="Times New Roman" w:cs="Times New Roman"/>
                <w:sz w:val="24"/>
                <w:szCs w:val="24"/>
              </w:rPr>
              <w:t>Компьютерная физика</w:t>
            </w:r>
            <w:r w:rsidR="00047F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A41F4" w:rsidRPr="00434B02" w:rsidTr="008D42FC">
        <w:trPr>
          <w:trHeight w:val="426"/>
        </w:trPr>
        <w:tc>
          <w:tcPr>
            <w:tcW w:w="4219" w:type="dxa"/>
          </w:tcPr>
          <w:p w:rsidR="002A41F4" w:rsidRPr="00434B02" w:rsidRDefault="009D4C37" w:rsidP="005D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5D02DD" w:rsidRPr="00434B02">
              <w:rPr>
                <w:rFonts w:ascii="Times New Roman" w:hAnsi="Times New Roman" w:cs="Times New Roman"/>
                <w:sz w:val="24"/>
                <w:szCs w:val="24"/>
              </w:rPr>
              <w:t>изучения дисциплины</w:t>
            </w:r>
          </w:p>
        </w:tc>
        <w:tc>
          <w:tcPr>
            <w:tcW w:w="5352" w:type="dxa"/>
          </w:tcPr>
          <w:p w:rsidR="002A41F4" w:rsidRPr="00434B02" w:rsidRDefault="00434B02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1F4" w:rsidRPr="00434B02" w:rsidTr="008D42FC">
        <w:trPr>
          <w:trHeight w:val="403"/>
        </w:trPr>
        <w:tc>
          <w:tcPr>
            <w:tcW w:w="4219" w:type="dxa"/>
          </w:tcPr>
          <w:p w:rsidR="002A41F4" w:rsidRPr="00434B02" w:rsidRDefault="009D4C3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Семестр </w:t>
            </w:r>
            <w:r w:rsidR="005D02DD" w:rsidRPr="00434B02">
              <w:rPr>
                <w:rFonts w:ascii="Times New Roman" w:hAnsi="Times New Roman" w:cs="Times New Roman"/>
                <w:sz w:val="24"/>
                <w:szCs w:val="24"/>
              </w:rPr>
              <w:t>изучения дисциплины</w:t>
            </w:r>
          </w:p>
        </w:tc>
        <w:tc>
          <w:tcPr>
            <w:tcW w:w="5352" w:type="dxa"/>
          </w:tcPr>
          <w:p w:rsidR="002A41F4" w:rsidRPr="00434B02" w:rsidRDefault="00CA2698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41F4" w:rsidRPr="00434B02" w:rsidTr="008D42FC">
        <w:trPr>
          <w:trHeight w:val="250"/>
        </w:trPr>
        <w:tc>
          <w:tcPr>
            <w:tcW w:w="4219" w:type="dxa"/>
          </w:tcPr>
          <w:p w:rsidR="002A41F4" w:rsidRPr="00434B02" w:rsidRDefault="009D4C3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352" w:type="dxa"/>
          </w:tcPr>
          <w:p w:rsidR="002A41F4" w:rsidRPr="00434B02" w:rsidRDefault="00F73D51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228/120</w:t>
            </w:r>
          </w:p>
        </w:tc>
      </w:tr>
      <w:tr w:rsidR="005D02DD" w:rsidRPr="00434B02" w:rsidTr="008D42FC">
        <w:trPr>
          <w:trHeight w:val="395"/>
        </w:trPr>
        <w:tc>
          <w:tcPr>
            <w:tcW w:w="4219" w:type="dxa"/>
          </w:tcPr>
          <w:p w:rsidR="005D02DD" w:rsidRPr="00434B02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52" w:type="dxa"/>
          </w:tcPr>
          <w:p w:rsidR="005D02DD" w:rsidRPr="00434B02" w:rsidRDefault="00CA2698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02DD" w:rsidRPr="00434B02" w:rsidTr="008D42FC">
        <w:trPr>
          <w:trHeight w:val="540"/>
        </w:trPr>
        <w:tc>
          <w:tcPr>
            <w:tcW w:w="4219" w:type="dxa"/>
          </w:tcPr>
          <w:p w:rsidR="005D02DD" w:rsidRPr="00434B02" w:rsidRDefault="005D02DD" w:rsidP="00F7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52" w:type="dxa"/>
          </w:tcPr>
          <w:p w:rsidR="005D02DD" w:rsidRPr="00434B02" w:rsidRDefault="00CA2698" w:rsidP="00075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анализ, </w:t>
            </w:r>
            <w:r w:rsidR="00075A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2698">
              <w:rPr>
                <w:rFonts w:ascii="Times New Roman" w:hAnsi="Times New Roman" w:cs="Times New Roman"/>
                <w:sz w:val="24"/>
                <w:szCs w:val="24"/>
              </w:rPr>
              <w:t>налитическая геометрия и линейная 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5A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A2698">
              <w:rPr>
                <w:rFonts w:ascii="Times New Roman" w:hAnsi="Times New Roman" w:cs="Times New Roman"/>
                <w:sz w:val="24"/>
                <w:szCs w:val="24"/>
              </w:rPr>
              <w:t>ифференциальные уравнен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CA2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A3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еоретическая механика</w:t>
            </w:r>
            <w:r w:rsidRPr="00CA26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A3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лектродинамика</w:t>
            </w:r>
          </w:p>
        </w:tc>
      </w:tr>
      <w:tr w:rsidR="005D02DD" w:rsidRPr="003A71EA" w:rsidTr="008D42FC">
        <w:trPr>
          <w:trHeight w:val="560"/>
        </w:trPr>
        <w:tc>
          <w:tcPr>
            <w:tcW w:w="4219" w:type="dxa"/>
          </w:tcPr>
          <w:p w:rsidR="005D02DD" w:rsidRPr="003A71EA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EA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52" w:type="dxa"/>
          </w:tcPr>
          <w:p w:rsidR="005D02DD" w:rsidRPr="00CA2698" w:rsidRDefault="00CA2698" w:rsidP="00CA26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A26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Динамич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еский и статистический методы в </w:t>
            </w:r>
            <w:r w:rsidRPr="00CA26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физике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A26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Кинетическая теория газов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A26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Статистическое распределение для системы в термостате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A26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Статистический и феноменологический подход в термодинамике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A26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Система взаимодействующих частиц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A26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Термодинамика систем с переменным числом частиц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A26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Квантовая статистика идеальных газов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A26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Теория флуктуаций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A26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Кристаллы</w:t>
            </w:r>
            <w:r w:rsidR="003A71EA" w:rsidRPr="003A71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D02DD" w:rsidRPr="00434B02" w:rsidTr="008D42FC">
        <w:trPr>
          <w:trHeight w:val="710"/>
        </w:trPr>
        <w:tc>
          <w:tcPr>
            <w:tcW w:w="4219" w:type="dxa"/>
          </w:tcPr>
          <w:p w:rsidR="005D02DD" w:rsidRPr="00434B02" w:rsidRDefault="005D02DD" w:rsidP="00AA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(знать, уметь, </w:t>
            </w:r>
            <w:r w:rsidR="00AA68D4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52" w:type="dxa"/>
          </w:tcPr>
          <w:p w:rsidR="005D02DD" w:rsidRDefault="00F73D51" w:rsidP="00F7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обучения:</w:t>
            </w:r>
          </w:p>
          <w:p w:rsidR="00CA2698" w:rsidRPr="006E5B77" w:rsidRDefault="00CA2698" w:rsidP="00CA26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6E5B7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A2698" w:rsidRPr="006E5B77" w:rsidRDefault="00CA2698" w:rsidP="00CA2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77">
              <w:rPr>
                <w:rFonts w:ascii="Times New Roman" w:hAnsi="Times New Roman" w:cs="Times New Roman"/>
                <w:sz w:val="24"/>
                <w:szCs w:val="24"/>
              </w:rPr>
              <w:noBreakHyphen/>
              <w:t> основные законы и методы термодинамики;</w:t>
            </w:r>
          </w:p>
          <w:p w:rsidR="00CA2698" w:rsidRPr="006E5B77" w:rsidRDefault="00CA2698" w:rsidP="00CA2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77">
              <w:rPr>
                <w:rFonts w:ascii="Times New Roman" w:hAnsi="Times New Roman" w:cs="Times New Roman"/>
                <w:sz w:val="24"/>
                <w:szCs w:val="24"/>
              </w:rPr>
              <w:noBreakHyphen/>
              <w:t> условия равновесия и устойчивости;</w:t>
            </w:r>
          </w:p>
          <w:p w:rsidR="00CA2698" w:rsidRPr="006E5B77" w:rsidRDefault="00CA2698" w:rsidP="00CA2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77">
              <w:rPr>
                <w:rFonts w:ascii="Times New Roman" w:hAnsi="Times New Roman" w:cs="Times New Roman"/>
                <w:sz w:val="24"/>
                <w:szCs w:val="24"/>
              </w:rPr>
              <w:noBreakHyphen/>
              <w:t> распределения Гиббса;</w:t>
            </w:r>
          </w:p>
          <w:p w:rsidR="00CA2698" w:rsidRPr="006E5B77" w:rsidRDefault="00CA2698" w:rsidP="00CA2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77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 теорию идеальных систем, </w:t>
            </w:r>
            <w:proofErr w:type="spellStart"/>
            <w:r w:rsidRPr="006E5B77">
              <w:rPr>
                <w:rFonts w:ascii="Times New Roman" w:hAnsi="Times New Roman" w:cs="Times New Roman"/>
                <w:sz w:val="24"/>
                <w:szCs w:val="24"/>
              </w:rPr>
              <w:t>Бозе</w:t>
            </w:r>
            <w:proofErr w:type="spellEnd"/>
            <w:r w:rsidRPr="006E5B77">
              <w:rPr>
                <w:rFonts w:ascii="Times New Roman" w:hAnsi="Times New Roman" w:cs="Times New Roman"/>
                <w:sz w:val="24"/>
                <w:szCs w:val="24"/>
              </w:rPr>
              <w:t>- и Ферми-газов;</w:t>
            </w:r>
          </w:p>
          <w:p w:rsidR="00CA2698" w:rsidRPr="006E5B77" w:rsidRDefault="00CA2698" w:rsidP="00CA2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77">
              <w:rPr>
                <w:rFonts w:ascii="Times New Roman" w:hAnsi="Times New Roman" w:cs="Times New Roman"/>
                <w:sz w:val="24"/>
                <w:szCs w:val="24"/>
              </w:rPr>
              <w:noBreakHyphen/>
              <w:t> теорию флуктуаций;</w:t>
            </w:r>
          </w:p>
          <w:p w:rsidR="00CA2698" w:rsidRPr="006E5B77" w:rsidRDefault="00CA2698" w:rsidP="00CA2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77">
              <w:rPr>
                <w:rFonts w:ascii="Times New Roman" w:hAnsi="Times New Roman" w:cs="Times New Roman"/>
                <w:sz w:val="24"/>
                <w:szCs w:val="24"/>
              </w:rPr>
              <w:noBreakHyphen/>
              <w:t> броуновское движение;</w:t>
            </w:r>
          </w:p>
          <w:p w:rsidR="00CA2698" w:rsidRPr="006E5B77" w:rsidRDefault="00CA2698" w:rsidP="00CA26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7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6E5B7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A2698" w:rsidRPr="006E5B77" w:rsidRDefault="00CA2698" w:rsidP="00CA2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77">
              <w:rPr>
                <w:rFonts w:ascii="Times New Roman" w:hAnsi="Times New Roman" w:cs="Times New Roman"/>
                <w:sz w:val="24"/>
                <w:szCs w:val="24"/>
              </w:rPr>
              <w:noBreakHyphen/>
              <w:t> на основе статистических методов рассчитывать термодинамические характеристики макросистем;</w:t>
            </w:r>
          </w:p>
          <w:p w:rsidR="00CA2698" w:rsidRPr="006E5B77" w:rsidRDefault="00CA2698" w:rsidP="00CA2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77">
              <w:rPr>
                <w:rFonts w:ascii="Times New Roman" w:hAnsi="Times New Roman" w:cs="Times New Roman"/>
                <w:sz w:val="24"/>
                <w:szCs w:val="24"/>
              </w:rPr>
              <w:noBreakHyphen/>
              <w:t> решать задачи на основе метода термодинамических потенциалов;</w:t>
            </w:r>
          </w:p>
          <w:p w:rsidR="00CA2698" w:rsidRPr="006E5B77" w:rsidRDefault="00CA2698" w:rsidP="00CA2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77">
              <w:rPr>
                <w:rFonts w:ascii="Times New Roman" w:hAnsi="Times New Roman" w:cs="Times New Roman"/>
                <w:sz w:val="24"/>
                <w:szCs w:val="24"/>
              </w:rPr>
              <w:noBreakHyphen/>
              <w:t> применять полученные знания при изучении явлений и закономерностей в различных областях науки и техники;</w:t>
            </w:r>
          </w:p>
          <w:p w:rsidR="00CA2698" w:rsidRPr="006E5B77" w:rsidRDefault="00CA2698" w:rsidP="00CA26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B77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CA2698" w:rsidRPr="006E5B77" w:rsidRDefault="00CA2698" w:rsidP="00CA2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77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 основными методами </w:t>
            </w:r>
            <w:proofErr w:type="spellStart"/>
            <w:r w:rsidRPr="006E5B77">
              <w:rPr>
                <w:rFonts w:ascii="Times New Roman" w:hAnsi="Times New Roman" w:cs="Times New Roman"/>
                <w:sz w:val="24"/>
                <w:szCs w:val="24"/>
              </w:rPr>
              <w:t>макротермодинамики</w:t>
            </w:r>
            <w:proofErr w:type="spellEnd"/>
            <w:r w:rsidRPr="006E5B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73D51" w:rsidRPr="00434B02" w:rsidRDefault="00CA2698" w:rsidP="00F73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77">
              <w:rPr>
                <w:rFonts w:ascii="Times New Roman" w:hAnsi="Times New Roman" w:cs="Times New Roman"/>
                <w:sz w:val="24"/>
                <w:szCs w:val="24"/>
              </w:rPr>
              <w:noBreakHyphen/>
              <w:t> общими статистическими методами анализа термодинамических систем.</w:t>
            </w:r>
          </w:p>
        </w:tc>
      </w:tr>
      <w:tr w:rsidR="005D02DD" w:rsidRPr="00434B02" w:rsidTr="008D42FC">
        <w:trPr>
          <w:trHeight w:val="551"/>
        </w:trPr>
        <w:tc>
          <w:tcPr>
            <w:tcW w:w="4219" w:type="dxa"/>
          </w:tcPr>
          <w:p w:rsidR="005D02DD" w:rsidRPr="00434B02" w:rsidRDefault="005D02DD" w:rsidP="00A8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352" w:type="dxa"/>
          </w:tcPr>
          <w:p w:rsidR="005D02DD" w:rsidRPr="00434B02" w:rsidRDefault="00CA2698" w:rsidP="008D4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98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статистический и термодинамический подходы к описанию классических и квантовых систем, описывать идеальные и неидеальные газы с использованием статистик Больцмана, Ферми и </w:t>
            </w:r>
            <w:proofErr w:type="spellStart"/>
            <w:r w:rsidRPr="00CA2698">
              <w:rPr>
                <w:rFonts w:ascii="Times New Roman" w:hAnsi="Times New Roman" w:cs="Times New Roman"/>
                <w:sz w:val="24"/>
                <w:szCs w:val="24"/>
              </w:rPr>
              <w:t>Бозе</w:t>
            </w:r>
            <w:proofErr w:type="spellEnd"/>
            <w:r w:rsidRPr="00CA2698">
              <w:rPr>
                <w:rFonts w:ascii="Times New Roman" w:hAnsi="Times New Roman" w:cs="Times New Roman"/>
                <w:sz w:val="24"/>
                <w:szCs w:val="24"/>
              </w:rPr>
              <w:t xml:space="preserve">, выполнять </w:t>
            </w:r>
            <w:r w:rsidRPr="00CA2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расчеты термодинамических процессов и фазовых переходов, анализировать неравновесные процессы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D" w:rsidRPr="00434B02" w:rsidTr="008D42FC">
        <w:trPr>
          <w:trHeight w:val="545"/>
        </w:trPr>
        <w:tc>
          <w:tcPr>
            <w:tcW w:w="4219" w:type="dxa"/>
          </w:tcPr>
          <w:p w:rsidR="005D02DD" w:rsidRPr="00434B02" w:rsidRDefault="005D02DD" w:rsidP="009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352" w:type="dxa"/>
          </w:tcPr>
          <w:p w:rsidR="005D02DD" w:rsidRPr="00434B02" w:rsidRDefault="003A71EA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D7C8A" w:rsidRPr="00BD7C8A" w:rsidRDefault="00BD7C8A" w:rsidP="002A41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sectPr w:rsidR="00BD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F4"/>
    <w:rsid w:val="00047F09"/>
    <w:rsid w:val="00075A3E"/>
    <w:rsid w:val="00257B96"/>
    <w:rsid w:val="002A41F4"/>
    <w:rsid w:val="003A71EA"/>
    <w:rsid w:val="00434B02"/>
    <w:rsid w:val="0048365F"/>
    <w:rsid w:val="004C229F"/>
    <w:rsid w:val="005522E0"/>
    <w:rsid w:val="0058266C"/>
    <w:rsid w:val="005D005F"/>
    <w:rsid w:val="005D02DD"/>
    <w:rsid w:val="006E5B77"/>
    <w:rsid w:val="00877A87"/>
    <w:rsid w:val="008D42FC"/>
    <w:rsid w:val="009B45F1"/>
    <w:rsid w:val="009D4C37"/>
    <w:rsid w:val="00AA68D4"/>
    <w:rsid w:val="00BD7C8A"/>
    <w:rsid w:val="00CA2698"/>
    <w:rsid w:val="00D375D8"/>
    <w:rsid w:val="00DC00B6"/>
    <w:rsid w:val="00F73D51"/>
    <w:rsid w:val="00FB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2F78A-C112-4A95-9B9B-B7FF26E6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TREPACHKO</dc:creator>
  <cp:lastModifiedBy>Пользователь Windows</cp:lastModifiedBy>
  <cp:revision>2</cp:revision>
  <cp:lastPrinted>2024-11-25T07:25:00Z</cp:lastPrinted>
  <dcterms:created xsi:type="dcterms:W3CDTF">2025-10-17T11:41:00Z</dcterms:created>
  <dcterms:modified xsi:type="dcterms:W3CDTF">2025-10-17T11:41:00Z</dcterms:modified>
</cp:coreProperties>
</file>